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0D" w:rsidRDefault="002A23F2">
      <w:pPr>
        <w:ind w:left="142"/>
      </w:pPr>
      <w:r>
        <w:rPr>
          <w:rFonts w:ascii="Garamond" w:hAnsi="Garamond"/>
          <w:noProof/>
          <w:lang w:eastAsia="fr-FR"/>
        </w:rPr>
        <mc:AlternateContent>
          <mc:Choice Requires="wps">
            <w:drawing>
              <wp:anchor distT="0" distB="0" distL="114300" distR="114300" simplePos="0" relativeHeight="251659264" behindDoc="0" locked="0" layoutInCell="1" allowOverlap="1" wp14:anchorId="52F1C708" wp14:editId="206D4FE1">
                <wp:simplePos x="0" y="0"/>
                <wp:positionH relativeFrom="column">
                  <wp:posOffset>686191</wp:posOffset>
                </wp:positionH>
                <wp:positionV relativeFrom="paragraph">
                  <wp:posOffset>164758</wp:posOffset>
                </wp:positionV>
                <wp:extent cx="5476875" cy="1433147"/>
                <wp:effectExtent l="0" t="0" r="28575" b="15240"/>
                <wp:wrapNone/>
                <wp:docPr id="2" name="Zone de texte 2"/>
                <wp:cNvGraphicFramePr/>
                <a:graphic xmlns:a="http://schemas.openxmlformats.org/drawingml/2006/main">
                  <a:graphicData uri="http://schemas.microsoft.com/office/word/2010/wordprocessingShape">
                    <wps:wsp>
                      <wps:cNvSpPr txBox="1"/>
                      <wps:spPr>
                        <a:xfrm>
                          <a:off x="0" y="0"/>
                          <a:ext cx="5476875" cy="1433147"/>
                        </a:xfrm>
                        <a:prstGeom prst="rect">
                          <a:avLst/>
                        </a:prstGeom>
                        <a:solidFill>
                          <a:schemeClr val="lt1"/>
                        </a:solidFill>
                        <a:ln w="6350">
                          <a:solidFill>
                            <a:prstClr val="black"/>
                          </a:solidFill>
                        </a:ln>
                      </wps:spPr>
                      <wps:txbx>
                        <w:txbxContent>
                          <w:p w:rsidR="005365FC" w:rsidRPr="005365FC" w:rsidRDefault="00F50E2C" w:rsidP="005365FC">
                            <w:pPr>
                              <w:jc w:val="center"/>
                              <w:rPr>
                                <w:rFonts w:ascii="Garamond" w:hAnsi="Garamond"/>
                                <w:b/>
                                <w:sz w:val="48"/>
                                <w:szCs w:val="48"/>
                              </w:rPr>
                            </w:pPr>
                            <w:r>
                              <w:rPr>
                                <w:rFonts w:ascii="Garamond" w:hAnsi="Garamond"/>
                                <w:b/>
                                <w:sz w:val="48"/>
                                <w:szCs w:val="48"/>
                              </w:rPr>
                              <w:t>PROGRAMME</w:t>
                            </w:r>
                          </w:p>
                          <w:p w:rsidR="005365FC" w:rsidRDefault="005365FC" w:rsidP="005365FC">
                            <w:pPr>
                              <w:jc w:val="center"/>
                              <w:rPr>
                                <w:rFonts w:ascii="Garamond" w:hAnsi="Garamond"/>
                                <w:b/>
                                <w:sz w:val="48"/>
                                <w:szCs w:val="48"/>
                              </w:rPr>
                            </w:pPr>
                            <w:r w:rsidRPr="005365FC">
                              <w:rPr>
                                <w:rFonts w:ascii="Garamond" w:hAnsi="Garamond"/>
                                <w:b/>
                                <w:sz w:val="48"/>
                                <w:szCs w:val="48"/>
                              </w:rPr>
                              <w:t>SEMAINE BLEUE 2018</w:t>
                            </w:r>
                          </w:p>
                          <w:p w:rsidR="002A23F2" w:rsidRPr="005365FC" w:rsidRDefault="002A23F2" w:rsidP="005365FC">
                            <w:pPr>
                              <w:jc w:val="center"/>
                              <w:rPr>
                                <w:rFonts w:ascii="Garamond" w:hAnsi="Garamond"/>
                                <w:b/>
                                <w:sz w:val="48"/>
                                <w:szCs w:val="48"/>
                              </w:rPr>
                            </w:pPr>
                            <w:r>
                              <w:rPr>
                                <w:rFonts w:ascii="Garamond" w:hAnsi="Garamond"/>
                                <w:b/>
                                <w:sz w:val="48"/>
                                <w:szCs w:val="48"/>
                              </w:rPr>
                              <w:t>« La terre est entre nos mains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F1C708" id="_x0000_t202" coordsize="21600,21600" o:spt="202" path="m,l,21600r21600,l21600,xe">
                <v:stroke joinstyle="miter"/>
                <v:path gradientshapeok="t" o:connecttype="rect"/>
              </v:shapetype>
              <v:shape id="Zone de texte 2" o:spid="_x0000_s1026" type="#_x0000_t202" style="position:absolute;left:0;text-align:left;margin-left:54.05pt;margin-top:12.95pt;width:431.25pt;height:11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" fillcolor="white [3201]" strokeweight=".5pt">
                <v:textbox>
                  <w:txbxContent>
                    <w:p w:rsidR="005365FC" w:rsidRPr="005365FC" w:rsidRDefault="00F50E2C" w:rsidP="005365FC">
                      <w:pPr>
                        <w:jc w:val="center"/>
                        <w:rPr>
                          <w:rFonts w:ascii="Garamond" w:hAnsi="Garamond"/>
                          <w:b/>
                          <w:sz w:val="48"/>
                          <w:szCs w:val="48"/>
                        </w:rPr>
                      </w:pPr>
                      <w:r>
                        <w:rPr>
                          <w:rFonts w:ascii="Garamond" w:hAnsi="Garamond"/>
                          <w:b/>
                          <w:sz w:val="48"/>
                          <w:szCs w:val="48"/>
                        </w:rPr>
                        <w:t>PROGRAMME</w:t>
                      </w:r>
                    </w:p>
                    <w:p w:rsidR="005365FC" w:rsidRDefault="005365FC" w:rsidP="005365FC">
                      <w:pPr>
                        <w:jc w:val="center"/>
                        <w:rPr>
                          <w:rFonts w:ascii="Garamond" w:hAnsi="Garamond"/>
                          <w:b/>
                          <w:sz w:val="48"/>
                          <w:szCs w:val="48"/>
                        </w:rPr>
                      </w:pPr>
                      <w:r w:rsidRPr="005365FC">
                        <w:rPr>
                          <w:rFonts w:ascii="Garamond" w:hAnsi="Garamond"/>
                          <w:b/>
                          <w:sz w:val="48"/>
                          <w:szCs w:val="48"/>
                        </w:rPr>
                        <w:t>SEMAINE BLEUE 2018</w:t>
                      </w:r>
                    </w:p>
                    <w:p w:rsidR="002A23F2" w:rsidRPr="005365FC" w:rsidRDefault="002A23F2" w:rsidP="005365FC">
                      <w:pPr>
                        <w:jc w:val="center"/>
                        <w:rPr>
                          <w:rFonts w:ascii="Garamond" w:hAnsi="Garamond"/>
                          <w:b/>
                          <w:sz w:val="48"/>
                          <w:szCs w:val="48"/>
                        </w:rPr>
                      </w:pPr>
                      <w:r>
                        <w:rPr>
                          <w:rFonts w:ascii="Garamond" w:hAnsi="Garamond"/>
                          <w:b/>
                          <w:sz w:val="48"/>
                          <w:szCs w:val="48"/>
                        </w:rPr>
                        <w:t>« La terre est entre nos mains »</w:t>
                      </w:r>
                    </w:p>
                  </w:txbxContent>
                </v:textbox>
              </v:shape>
            </w:pict>
          </mc:Fallback>
        </mc:AlternateContent>
      </w:r>
    </w:p>
    <w:p w:rsidR="005365FC" w:rsidRDefault="002A23F2" w:rsidP="005365FC">
      <w:pPr>
        <w:spacing w:after="0" w:line="240" w:lineRule="auto"/>
        <w:ind w:right="6662"/>
        <w:jc w:val="center"/>
        <w:rPr>
          <w:rFonts w:ascii="Garamond" w:hAnsi="Garamond"/>
        </w:rPr>
      </w:pPr>
      <w:r>
        <w:rPr>
          <w:rFonts w:ascii="Garamond" w:hAnsi="Garamond"/>
        </w:rPr>
        <w:t xml:space="preserve"> </w:t>
      </w:r>
    </w:p>
    <w:p w:rsidR="009A3CFE" w:rsidRPr="005365FC" w:rsidRDefault="009A3CFE" w:rsidP="005365FC">
      <w:pPr>
        <w:rPr>
          <w:rFonts w:ascii="Garamond" w:hAnsi="Garamond"/>
        </w:rPr>
      </w:pPr>
    </w:p>
    <w:p w:rsidR="005365FC" w:rsidRPr="005365FC" w:rsidRDefault="005365FC" w:rsidP="005365FC">
      <w:pPr>
        <w:rPr>
          <w:rFonts w:ascii="Garamond" w:hAnsi="Garamond"/>
        </w:rPr>
      </w:pPr>
    </w:p>
    <w:p w:rsidR="005365FC" w:rsidRPr="005365FC" w:rsidRDefault="005365FC" w:rsidP="005365FC">
      <w:pPr>
        <w:rPr>
          <w:rFonts w:ascii="Garamond" w:hAnsi="Garamond"/>
        </w:rPr>
      </w:pPr>
    </w:p>
    <w:p w:rsidR="005365FC" w:rsidRPr="005365FC" w:rsidRDefault="005365FC" w:rsidP="005365FC">
      <w:pPr>
        <w:rPr>
          <w:rFonts w:ascii="Garamond" w:hAnsi="Garamond"/>
        </w:rPr>
      </w:pPr>
    </w:p>
    <w:p w:rsidR="005365FC" w:rsidRPr="005365FC" w:rsidRDefault="005365FC" w:rsidP="005365FC">
      <w:pPr>
        <w:rPr>
          <w:rFonts w:ascii="Garamond" w:hAnsi="Garamond"/>
        </w:rPr>
      </w:pPr>
    </w:p>
    <w:p w:rsidR="005365FC" w:rsidRPr="004E4B33" w:rsidRDefault="005365FC" w:rsidP="004E4B33">
      <w:pPr>
        <w:ind w:left="567" w:firstLine="426"/>
        <w:jc w:val="both"/>
        <w:rPr>
          <w:rFonts w:ascii="Garamond" w:hAnsi="Garamond"/>
          <w:sz w:val="26"/>
          <w:szCs w:val="26"/>
        </w:rPr>
      </w:pPr>
      <w:r w:rsidRPr="005365FC">
        <w:rPr>
          <w:rFonts w:ascii="Garamond" w:hAnsi="Garamond"/>
          <w:sz w:val="24"/>
          <w:szCs w:val="24"/>
        </w:rPr>
        <w:tab/>
      </w:r>
      <w:r w:rsidRPr="004E4B33">
        <w:rPr>
          <w:rFonts w:ascii="Garamond" w:hAnsi="Garamond"/>
          <w:sz w:val="26"/>
          <w:szCs w:val="26"/>
        </w:rPr>
        <w:t>Le CCAS de Wattrelos</w:t>
      </w:r>
      <w:r w:rsidR="002A23F2">
        <w:rPr>
          <w:rFonts w:ascii="Garamond" w:hAnsi="Garamond"/>
          <w:sz w:val="26"/>
          <w:szCs w:val="26"/>
        </w:rPr>
        <w:t xml:space="preserve"> a eu la joie de participer au thème national de la </w:t>
      </w:r>
      <w:r w:rsidR="00C20DAE" w:rsidRPr="004E4B33">
        <w:rPr>
          <w:rFonts w:ascii="Garamond" w:hAnsi="Garamond"/>
          <w:sz w:val="26"/>
          <w:szCs w:val="26"/>
        </w:rPr>
        <w:t>Semaine Bleue 20</w:t>
      </w:r>
      <w:r w:rsidR="002A23F2">
        <w:rPr>
          <w:rFonts w:ascii="Garamond" w:hAnsi="Garamond"/>
          <w:sz w:val="26"/>
          <w:szCs w:val="26"/>
        </w:rPr>
        <w:t xml:space="preserve">18, </w:t>
      </w:r>
      <w:r w:rsidR="00C20DAE" w:rsidRPr="004E4B33">
        <w:rPr>
          <w:rFonts w:ascii="Garamond" w:hAnsi="Garamond"/>
          <w:sz w:val="26"/>
          <w:szCs w:val="26"/>
        </w:rPr>
        <w:t>« Agissons ensemble pour une Société respectueuse de la Planète », d’autant que celui-ci s’inscrit dans une démarche annuelle de la Direction Gérontologique de not</w:t>
      </w:r>
      <w:r w:rsidR="002A23F2">
        <w:rPr>
          <w:rFonts w:ascii="Garamond" w:hAnsi="Garamond"/>
          <w:sz w:val="26"/>
          <w:szCs w:val="26"/>
        </w:rPr>
        <w:t>r</w:t>
      </w:r>
      <w:r w:rsidR="00C20DAE" w:rsidRPr="004E4B33">
        <w:rPr>
          <w:rFonts w:ascii="Garamond" w:hAnsi="Garamond"/>
          <w:sz w:val="26"/>
          <w:szCs w:val="26"/>
        </w:rPr>
        <w:t>e CCAS</w:t>
      </w:r>
      <w:r w:rsidR="00575EB3">
        <w:rPr>
          <w:rFonts w:ascii="Garamond" w:hAnsi="Garamond"/>
          <w:sz w:val="26"/>
          <w:szCs w:val="26"/>
        </w:rPr>
        <w:t xml:space="preserve"> </w:t>
      </w:r>
      <w:r w:rsidR="00C20DAE" w:rsidRPr="004E4B33">
        <w:rPr>
          <w:rFonts w:ascii="Garamond" w:hAnsi="Garamond"/>
          <w:sz w:val="26"/>
          <w:szCs w:val="26"/>
        </w:rPr>
        <w:t xml:space="preserve"> qui s’organise autour de : </w:t>
      </w:r>
    </w:p>
    <w:p w:rsidR="00C20DAE" w:rsidRPr="004E4B33" w:rsidRDefault="00C20DAE" w:rsidP="009A3CFE">
      <w:pPr>
        <w:spacing w:after="0" w:line="240" w:lineRule="auto"/>
        <w:ind w:left="567" w:firstLine="425"/>
        <w:jc w:val="both"/>
        <w:rPr>
          <w:rFonts w:ascii="Garamond" w:hAnsi="Garamond"/>
          <w:sz w:val="26"/>
          <w:szCs w:val="26"/>
        </w:rPr>
      </w:pPr>
      <w:r w:rsidRPr="004E4B33">
        <w:rPr>
          <w:rFonts w:ascii="Garamond" w:hAnsi="Garamond"/>
          <w:sz w:val="26"/>
          <w:szCs w:val="26"/>
        </w:rPr>
        <w:t>- Jardins thérapeutiques,</w:t>
      </w:r>
    </w:p>
    <w:p w:rsidR="00C20DAE" w:rsidRPr="004E4B33" w:rsidRDefault="00C20DAE" w:rsidP="009A3CFE">
      <w:pPr>
        <w:spacing w:after="0" w:line="240" w:lineRule="auto"/>
        <w:ind w:left="567" w:firstLine="425"/>
        <w:jc w:val="both"/>
        <w:rPr>
          <w:rFonts w:ascii="Garamond" w:hAnsi="Garamond"/>
          <w:sz w:val="26"/>
          <w:szCs w:val="26"/>
        </w:rPr>
      </w:pPr>
      <w:r w:rsidRPr="004E4B33">
        <w:rPr>
          <w:rFonts w:ascii="Garamond" w:hAnsi="Garamond"/>
          <w:sz w:val="26"/>
          <w:szCs w:val="26"/>
        </w:rPr>
        <w:t>- Collecte et recyclage de déchets,</w:t>
      </w:r>
    </w:p>
    <w:p w:rsidR="00C20DAE" w:rsidRPr="004E4B33" w:rsidRDefault="00C20DAE" w:rsidP="009A3CFE">
      <w:pPr>
        <w:spacing w:after="0" w:line="240" w:lineRule="auto"/>
        <w:ind w:left="567" w:firstLine="425"/>
        <w:jc w:val="both"/>
        <w:rPr>
          <w:rFonts w:ascii="Garamond" w:hAnsi="Garamond"/>
          <w:sz w:val="26"/>
          <w:szCs w:val="26"/>
        </w:rPr>
      </w:pPr>
      <w:r w:rsidRPr="004E4B33">
        <w:rPr>
          <w:rFonts w:ascii="Garamond" w:hAnsi="Garamond"/>
          <w:sz w:val="26"/>
          <w:szCs w:val="26"/>
        </w:rPr>
        <w:t>- Conférence et suivi éducatif sur les économies d’énergie,</w:t>
      </w:r>
    </w:p>
    <w:p w:rsidR="00C20DAE" w:rsidRDefault="00C20DAE" w:rsidP="009A3CFE">
      <w:pPr>
        <w:spacing w:after="0" w:line="240" w:lineRule="auto"/>
        <w:ind w:left="567" w:firstLine="425"/>
        <w:jc w:val="both"/>
        <w:rPr>
          <w:rFonts w:ascii="Garamond" w:hAnsi="Garamond"/>
          <w:sz w:val="26"/>
          <w:szCs w:val="26"/>
        </w:rPr>
      </w:pPr>
      <w:r w:rsidRPr="004E4B33">
        <w:rPr>
          <w:rFonts w:ascii="Garamond" w:hAnsi="Garamond"/>
          <w:sz w:val="26"/>
          <w:szCs w:val="26"/>
        </w:rPr>
        <w:t xml:space="preserve">- Equipement de nos foyers logements et </w:t>
      </w:r>
      <w:r w:rsidR="00FF05E7" w:rsidRPr="004E4B33">
        <w:rPr>
          <w:rFonts w:ascii="Garamond" w:hAnsi="Garamond"/>
          <w:sz w:val="26"/>
          <w:szCs w:val="26"/>
        </w:rPr>
        <w:t xml:space="preserve">Résidence autonomie en adéquation avec </w:t>
      </w:r>
      <w:r w:rsidR="000B37BB" w:rsidRPr="004E4B33">
        <w:rPr>
          <w:rFonts w:ascii="Garamond" w:hAnsi="Garamond"/>
          <w:sz w:val="26"/>
          <w:szCs w:val="26"/>
        </w:rPr>
        <w:t>le dé</w:t>
      </w:r>
      <w:r w:rsidR="003A5D08" w:rsidRPr="004E4B33">
        <w:rPr>
          <w:rFonts w:ascii="Garamond" w:hAnsi="Garamond"/>
          <w:sz w:val="26"/>
          <w:szCs w:val="26"/>
        </w:rPr>
        <w:t>veloppement durable.</w:t>
      </w:r>
    </w:p>
    <w:p w:rsidR="009A3CFE" w:rsidRPr="004E4B33" w:rsidRDefault="009A3CFE" w:rsidP="009A3CFE">
      <w:pPr>
        <w:spacing w:after="0" w:line="240" w:lineRule="auto"/>
        <w:ind w:left="567" w:firstLine="425"/>
        <w:jc w:val="both"/>
        <w:rPr>
          <w:rFonts w:ascii="Garamond" w:hAnsi="Garamond"/>
          <w:sz w:val="26"/>
          <w:szCs w:val="26"/>
        </w:rPr>
      </w:pPr>
    </w:p>
    <w:p w:rsidR="003A5D08" w:rsidRPr="004E4B33" w:rsidRDefault="003A5D08" w:rsidP="004E4B33">
      <w:pPr>
        <w:ind w:left="567" w:firstLine="426"/>
        <w:jc w:val="both"/>
        <w:rPr>
          <w:rFonts w:ascii="Garamond" w:hAnsi="Garamond"/>
          <w:sz w:val="26"/>
          <w:szCs w:val="26"/>
        </w:rPr>
      </w:pPr>
      <w:r w:rsidRPr="004E4B33">
        <w:rPr>
          <w:rFonts w:ascii="Garamond" w:hAnsi="Garamond"/>
          <w:sz w:val="26"/>
          <w:szCs w:val="26"/>
        </w:rPr>
        <w:t xml:space="preserve">Nous avons également </w:t>
      </w:r>
      <w:r w:rsidR="002A23F2">
        <w:rPr>
          <w:rFonts w:ascii="Garamond" w:hAnsi="Garamond"/>
          <w:sz w:val="26"/>
          <w:szCs w:val="26"/>
        </w:rPr>
        <w:t xml:space="preserve">eu </w:t>
      </w:r>
      <w:r w:rsidRPr="004E4B33">
        <w:rPr>
          <w:rFonts w:ascii="Garamond" w:hAnsi="Garamond"/>
          <w:sz w:val="26"/>
          <w:szCs w:val="26"/>
        </w:rPr>
        <w:t>à cœur de proposer un programme économ</w:t>
      </w:r>
      <w:r w:rsidR="002A23F2">
        <w:rPr>
          <w:rFonts w:ascii="Garamond" w:hAnsi="Garamond"/>
          <w:sz w:val="26"/>
          <w:szCs w:val="26"/>
        </w:rPr>
        <w:t>iquement accessible à tous comprenant un transport</w:t>
      </w:r>
      <w:r w:rsidRPr="004E4B33">
        <w:rPr>
          <w:rFonts w:ascii="Garamond" w:hAnsi="Garamond"/>
          <w:sz w:val="26"/>
          <w:szCs w:val="26"/>
        </w:rPr>
        <w:t xml:space="preserve"> systématiquement gratuit.</w:t>
      </w:r>
    </w:p>
    <w:p w:rsidR="003A5D08" w:rsidRPr="004E4B33" w:rsidRDefault="003A5D08" w:rsidP="004E4B33">
      <w:pPr>
        <w:ind w:left="567" w:firstLine="426"/>
        <w:jc w:val="both"/>
        <w:rPr>
          <w:rFonts w:ascii="Garamond" w:hAnsi="Garamond"/>
          <w:sz w:val="26"/>
          <w:szCs w:val="26"/>
        </w:rPr>
      </w:pPr>
      <w:r w:rsidRPr="004E4B33">
        <w:rPr>
          <w:rFonts w:ascii="Garamond" w:hAnsi="Garamond"/>
          <w:sz w:val="26"/>
          <w:szCs w:val="26"/>
        </w:rPr>
        <w:t>Nos Semaines Bleues se veulent à la fois culturelles,</w:t>
      </w:r>
      <w:r w:rsidR="004E4B33" w:rsidRPr="004E4B33">
        <w:rPr>
          <w:rFonts w:ascii="Garamond" w:hAnsi="Garamond"/>
          <w:sz w:val="26"/>
          <w:szCs w:val="26"/>
        </w:rPr>
        <w:t xml:space="preserve"> ludiques et festives. Elles sont toujours ouvertes à l’intergénérationnel et incluent également la thématique Solidarité avec nos services de l’Action Sociale.</w:t>
      </w:r>
    </w:p>
    <w:p w:rsidR="004E4B33" w:rsidRPr="004E4B33" w:rsidRDefault="004E4B33" w:rsidP="004E4B33">
      <w:pPr>
        <w:ind w:left="567" w:firstLine="426"/>
        <w:jc w:val="both"/>
        <w:rPr>
          <w:rFonts w:ascii="Garamond" w:hAnsi="Garamond"/>
          <w:sz w:val="26"/>
          <w:szCs w:val="26"/>
        </w:rPr>
      </w:pPr>
      <w:r w:rsidRPr="004E4B33">
        <w:rPr>
          <w:rFonts w:ascii="Garamond" w:hAnsi="Garamond"/>
          <w:sz w:val="26"/>
          <w:szCs w:val="26"/>
        </w:rPr>
        <w:t>Le CCAS finance en partie les prestations extérieures afin de réduire les tarifs au maximum et tenter de proposer son lot d’animations gratuites.</w:t>
      </w:r>
    </w:p>
    <w:p w:rsidR="00575EB3" w:rsidRDefault="004E4B33" w:rsidP="004E4B33">
      <w:pPr>
        <w:ind w:left="567" w:firstLine="426"/>
        <w:jc w:val="both"/>
        <w:rPr>
          <w:rFonts w:ascii="Garamond" w:hAnsi="Garamond"/>
          <w:sz w:val="26"/>
          <w:szCs w:val="26"/>
        </w:rPr>
      </w:pPr>
      <w:r w:rsidRPr="004E4B33">
        <w:rPr>
          <w:rFonts w:ascii="Garamond" w:hAnsi="Garamond"/>
          <w:sz w:val="26"/>
          <w:szCs w:val="26"/>
        </w:rPr>
        <w:t>Notre</w:t>
      </w:r>
      <w:r w:rsidR="002A23F2">
        <w:rPr>
          <w:rFonts w:ascii="Garamond" w:hAnsi="Garamond"/>
          <w:sz w:val="26"/>
          <w:szCs w:val="26"/>
        </w:rPr>
        <w:t xml:space="preserve"> Semaine Bleue 2018 qui s’intitule</w:t>
      </w:r>
      <w:r w:rsidRPr="004E4B33">
        <w:rPr>
          <w:rFonts w:ascii="Garamond" w:hAnsi="Garamond"/>
          <w:sz w:val="26"/>
          <w:szCs w:val="26"/>
        </w:rPr>
        <w:t xml:space="preserve"> « La Terre est entre nos mains » </w:t>
      </w:r>
      <w:r w:rsidR="002A23F2">
        <w:rPr>
          <w:rFonts w:ascii="Garamond" w:hAnsi="Garamond"/>
          <w:sz w:val="26"/>
          <w:szCs w:val="26"/>
        </w:rPr>
        <w:t xml:space="preserve">est à l’image de notre conception d’accompagnement de nos aînés. Faire un métier d’aide à la personne, </w:t>
      </w:r>
      <w:r w:rsidR="00575EB3">
        <w:rPr>
          <w:rFonts w:ascii="Garamond" w:hAnsi="Garamond"/>
          <w:sz w:val="26"/>
          <w:szCs w:val="26"/>
        </w:rPr>
        <w:t>œuvrer</w:t>
      </w:r>
      <w:r w:rsidR="002A23F2">
        <w:rPr>
          <w:rFonts w:ascii="Garamond" w:hAnsi="Garamond"/>
          <w:sz w:val="26"/>
          <w:szCs w:val="26"/>
        </w:rPr>
        <w:t xml:space="preserve"> dans l’</w:t>
      </w:r>
      <w:r w:rsidR="00575EB3">
        <w:rPr>
          <w:rFonts w:ascii="Garamond" w:hAnsi="Garamond"/>
          <w:sz w:val="26"/>
          <w:szCs w:val="26"/>
        </w:rPr>
        <w:t>intérêt</w:t>
      </w:r>
      <w:r w:rsidR="002A23F2">
        <w:rPr>
          <w:rFonts w:ascii="Garamond" w:hAnsi="Garamond"/>
          <w:sz w:val="26"/>
          <w:szCs w:val="26"/>
        </w:rPr>
        <w:t xml:space="preserve"> du </w:t>
      </w:r>
      <w:r w:rsidR="00575EB3">
        <w:rPr>
          <w:rFonts w:ascii="Garamond" w:hAnsi="Garamond"/>
          <w:sz w:val="26"/>
          <w:szCs w:val="26"/>
        </w:rPr>
        <w:t>bienêtre</w:t>
      </w:r>
      <w:r w:rsidR="002A23F2">
        <w:rPr>
          <w:rFonts w:ascii="Garamond" w:hAnsi="Garamond"/>
          <w:sz w:val="26"/>
          <w:szCs w:val="26"/>
        </w:rPr>
        <w:t xml:space="preserve"> d’autrui est vécu par nos équipe</w:t>
      </w:r>
      <w:r w:rsidR="00575EB3">
        <w:rPr>
          <w:rFonts w:ascii="Garamond" w:hAnsi="Garamond"/>
          <w:sz w:val="26"/>
          <w:szCs w:val="26"/>
        </w:rPr>
        <w:t>s</w:t>
      </w:r>
      <w:r w:rsidR="002A23F2">
        <w:rPr>
          <w:rFonts w:ascii="Garamond" w:hAnsi="Garamond"/>
          <w:sz w:val="26"/>
          <w:szCs w:val="26"/>
        </w:rPr>
        <w:t xml:space="preserve"> comme une chance professionnelle. La ville de Wattrelos conçoit la semaine bleue comme le miroir de son engagement annuel </w:t>
      </w:r>
      <w:r w:rsidR="00575EB3">
        <w:rPr>
          <w:rFonts w:ascii="Garamond" w:hAnsi="Garamond"/>
          <w:sz w:val="26"/>
          <w:szCs w:val="26"/>
        </w:rPr>
        <w:t>auprès</w:t>
      </w:r>
      <w:r w:rsidR="002A23F2">
        <w:rPr>
          <w:rFonts w:ascii="Garamond" w:hAnsi="Garamond"/>
          <w:sz w:val="26"/>
          <w:szCs w:val="26"/>
        </w:rPr>
        <w:t xml:space="preserve"> de ses aînés. C’est l’opportunité de communiquer, d’informer l’</w:t>
      </w:r>
      <w:r w:rsidR="00575EB3">
        <w:rPr>
          <w:rFonts w:ascii="Garamond" w:hAnsi="Garamond"/>
          <w:sz w:val="26"/>
          <w:szCs w:val="26"/>
        </w:rPr>
        <w:t xml:space="preserve">opinion sur la place importante des séniors au sein de notre société dans l’intérêt des générations à venir. L’individu est au cœur de nos actions, acteur de sa vie dès sa naissance jusqu’à sa finitude. Notre semaine bleue a été construite en ce sens, élaborée à partir de groupes de travail où toutes les générations ont œuvré ensemble dans un objectif commun. Cette semaine bleue s’est voulue variée, intergénérationnelle, intercommunale, culturelle, festive et solidaire, pensée pour satisfaire le plus grand nombre avec le souci constant d’ouvrir nos prestations aux plus démunis.  </w:t>
      </w:r>
    </w:p>
    <w:p w:rsidR="004E4B33" w:rsidRDefault="00575EB3" w:rsidP="004E4B33">
      <w:pPr>
        <w:ind w:left="567" w:firstLine="426"/>
        <w:jc w:val="both"/>
        <w:rPr>
          <w:rFonts w:ascii="Garamond" w:hAnsi="Garamond"/>
          <w:sz w:val="26"/>
          <w:szCs w:val="26"/>
        </w:rPr>
      </w:pPr>
      <w:r>
        <w:rPr>
          <w:rFonts w:ascii="Garamond" w:hAnsi="Garamond"/>
          <w:sz w:val="26"/>
          <w:szCs w:val="26"/>
        </w:rPr>
        <w:t xml:space="preserve">C’est ainsi que fut proposé un peu de festif avec un cabaret spectacle et un bal accordéon, un peu de culture avec le musée de la gaufre, la villa </w:t>
      </w:r>
      <w:proofErr w:type="spellStart"/>
      <w:proofErr w:type="gramStart"/>
      <w:r>
        <w:rPr>
          <w:rFonts w:ascii="Garamond" w:hAnsi="Garamond"/>
          <w:sz w:val="26"/>
          <w:szCs w:val="26"/>
        </w:rPr>
        <w:t>Cavroix</w:t>
      </w:r>
      <w:proofErr w:type="spellEnd"/>
      <w:r w:rsidR="004E4B33" w:rsidRPr="004E4B33">
        <w:rPr>
          <w:rFonts w:ascii="Garamond" w:hAnsi="Garamond"/>
          <w:sz w:val="26"/>
          <w:szCs w:val="26"/>
        </w:rPr>
        <w:t xml:space="preserve"> </w:t>
      </w:r>
      <w:r>
        <w:rPr>
          <w:rFonts w:ascii="Garamond" w:hAnsi="Garamond"/>
          <w:sz w:val="26"/>
          <w:szCs w:val="26"/>
        </w:rPr>
        <w:t>,</w:t>
      </w:r>
      <w:proofErr w:type="gramEnd"/>
    </w:p>
    <w:p w:rsidR="00575EB3" w:rsidRDefault="00575EB3" w:rsidP="004E4B33">
      <w:pPr>
        <w:ind w:left="567" w:firstLine="426"/>
        <w:jc w:val="both"/>
        <w:rPr>
          <w:rFonts w:ascii="Garamond" w:hAnsi="Garamond"/>
          <w:sz w:val="26"/>
          <w:szCs w:val="26"/>
        </w:rPr>
      </w:pPr>
      <w:r>
        <w:rPr>
          <w:rFonts w:ascii="Garamond" w:hAnsi="Garamond"/>
          <w:sz w:val="26"/>
          <w:szCs w:val="26"/>
        </w:rPr>
        <w:t>Un</w:t>
      </w:r>
      <w:r w:rsidR="00B571C8">
        <w:rPr>
          <w:rFonts w:ascii="Garamond" w:hAnsi="Garamond"/>
          <w:sz w:val="26"/>
          <w:szCs w:val="26"/>
        </w:rPr>
        <w:t xml:space="preserve"> </w:t>
      </w:r>
      <w:r>
        <w:rPr>
          <w:rFonts w:ascii="Garamond" w:hAnsi="Garamond"/>
          <w:sz w:val="26"/>
          <w:szCs w:val="26"/>
        </w:rPr>
        <w:t>peu de cinéma en partenariat avec le comité départemental présentant les images de la vie et de l</w:t>
      </w:r>
      <w:r w:rsidR="00B571C8">
        <w:rPr>
          <w:rFonts w:ascii="Garamond" w:hAnsi="Garamond"/>
          <w:sz w:val="26"/>
          <w:szCs w:val="26"/>
        </w:rPr>
        <w:t>’</w:t>
      </w:r>
      <w:r>
        <w:rPr>
          <w:rFonts w:ascii="Garamond" w:hAnsi="Garamond"/>
          <w:sz w:val="26"/>
          <w:szCs w:val="26"/>
        </w:rPr>
        <w:t>âge,</w:t>
      </w:r>
    </w:p>
    <w:p w:rsidR="00575EB3" w:rsidRDefault="00575EB3" w:rsidP="004E4B33">
      <w:pPr>
        <w:ind w:left="567" w:firstLine="426"/>
        <w:jc w:val="both"/>
        <w:rPr>
          <w:rFonts w:ascii="Garamond" w:hAnsi="Garamond"/>
          <w:sz w:val="26"/>
          <w:szCs w:val="26"/>
        </w:rPr>
      </w:pPr>
      <w:r>
        <w:rPr>
          <w:rFonts w:ascii="Garamond" w:hAnsi="Garamond"/>
          <w:sz w:val="26"/>
          <w:szCs w:val="26"/>
        </w:rPr>
        <w:t>Un peu de musique</w:t>
      </w:r>
      <w:r w:rsidR="00B571C8">
        <w:rPr>
          <w:rFonts w:ascii="Garamond" w:hAnsi="Garamond"/>
          <w:sz w:val="26"/>
          <w:szCs w:val="26"/>
        </w:rPr>
        <w:t xml:space="preserve"> offerte par de jeunes concertistes aux aînés,</w:t>
      </w:r>
    </w:p>
    <w:p w:rsidR="00B571C8" w:rsidRDefault="00B571C8" w:rsidP="004E4B33">
      <w:pPr>
        <w:ind w:left="567" w:firstLine="426"/>
        <w:jc w:val="both"/>
        <w:rPr>
          <w:rFonts w:ascii="Garamond" w:hAnsi="Garamond"/>
          <w:sz w:val="26"/>
          <w:szCs w:val="26"/>
        </w:rPr>
      </w:pPr>
      <w:r>
        <w:rPr>
          <w:rFonts w:ascii="Garamond" w:hAnsi="Garamond"/>
          <w:sz w:val="26"/>
          <w:szCs w:val="26"/>
        </w:rPr>
        <w:lastRenderedPageBreak/>
        <w:t xml:space="preserve">Une grande part à la thématique nationale intégrant toutes les générations avec des débats autour du mieux consommer, la découverte des produits bio, l’éveil des sens et du gout, la découverte de l’économie circulaire et d’un buffet de dégustation « zéro déchet », l’eau c’est la vie ou comment préserver nos océans,  </w:t>
      </w:r>
      <w:proofErr w:type="spellStart"/>
      <w:r>
        <w:rPr>
          <w:rFonts w:ascii="Garamond" w:hAnsi="Garamond"/>
          <w:sz w:val="26"/>
          <w:szCs w:val="26"/>
        </w:rPr>
        <w:t>Lewaerde</w:t>
      </w:r>
      <w:proofErr w:type="spellEnd"/>
      <w:r>
        <w:rPr>
          <w:rFonts w:ascii="Garamond" w:hAnsi="Garamond"/>
          <w:sz w:val="26"/>
          <w:szCs w:val="26"/>
        </w:rPr>
        <w:t xml:space="preserve"> ville minière, les terrils et les nouvelles cultures qu’ils abritent, une marche bleue en forêt expliquant les dangers de la sur déforestation, comment préserver le poumon vert de notre planète </w:t>
      </w:r>
    </w:p>
    <w:p w:rsidR="00B571C8" w:rsidRDefault="00B571C8" w:rsidP="004E4B33">
      <w:pPr>
        <w:ind w:left="567" w:firstLine="426"/>
        <w:jc w:val="both"/>
        <w:rPr>
          <w:rFonts w:ascii="Garamond" w:hAnsi="Garamond"/>
          <w:sz w:val="26"/>
          <w:szCs w:val="26"/>
        </w:rPr>
      </w:pPr>
      <w:r>
        <w:rPr>
          <w:rFonts w:ascii="Garamond" w:hAnsi="Garamond"/>
          <w:sz w:val="26"/>
          <w:szCs w:val="26"/>
        </w:rPr>
        <w:t xml:space="preserve">Et enfin de la solidarité, beaucoup de solidarité intégrant la gratuité des transports, la participation du </w:t>
      </w:r>
      <w:proofErr w:type="spellStart"/>
      <w:r>
        <w:rPr>
          <w:rFonts w:ascii="Garamond" w:hAnsi="Garamond"/>
          <w:sz w:val="26"/>
          <w:szCs w:val="26"/>
        </w:rPr>
        <w:t>Lion’s</w:t>
      </w:r>
      <w:proofErr w:type="spellEnd"/>
      <w:r>
        <w:rPr>
          <w:rFonts w:ascii="Garamond" w:hAnsi="Garamond"/>
          <w:sz w:val="26"/>
          <w:szCs w:val="26"/>
        </w:rPr>
        <w:t xml:space="preserve"> club, de la troupe </w:t>
      </w:r>
      <w:proofErr w:type="spellStart"/>
      <w:r>
        <w:rPr>
          <w:rFonts w:ascii="Garamond" w:hAnsi="Garamond"/>
          <w:sz w:val="26"/>
          <w:szCs w:val="26"/>
        </w:rPr>
        <w:t>Grim</w:t>
      </w:r>
      <w:proofErr w:type="spellEnd"/>
      <w:r>
        <w:rPr>
          <w:rFonts w:ascii="Garamond" w:hAnsi="Garamond"/>
          <w:sz w:val="26"/>
          <w:szCs w:val="26"/>
        </w:rPr>
        <w:t xml:space="preserve"> de folie et de la troupe de temps en temps et dont les recettes des spectacles sont reversées au </w:t>
      </w:r>
      <w:proofErr w:type="spellStart"/>
      <w:r>
        <w:rPr>
          <w:rFonts w:ascii="Garamond" w:hAnsi="Garamond"/>
          <w:sz w:val="26"/>
          <w:szCs w:val="26"/>
        </w:rPr>
        <w:t>ccas</w:t>
      </w:r>
      <w:proofErr w:type="spellEnd"/>
      <w:r>
        <w:rPr>
          <w:rFonts w:ascii="Garamond" w:hAnsi="Garamond"/>
          <w:sz w:val="26"/>
          <w:szCs w:val="26"/>
        </w:rPr>
        <w:t xml:space="preserve"> au profit des familles les plus démunies notamment lors des fêtes de fin d’année.</w:t>
      </w:r>
    </w:p>
    <w:p w:rsidR="00171FA9" w:rsidRPr="004E4B33" w:rsidRDefault="00171FA9" w:rsidP="004E4B33">
      <w:pPr>
        <w:ind w:left="567" w:firstLine="426"/>
        <w:jc w:val="both"/>
        <w:rPr>
          <w:rFonts w:ascii="Garamond" w:hAnsi="Garamond"/>
          <w:sz w:val="26"/>
          <w:szCs w:val="26"/>
        </w:rPr>
      </w:pPr>
      <w:r>
        <w:rPr>
          <w:rFonts w:ascii="Garamond" w:hAnsi="Garamond"/>
          <w:sz w:val="26"/>
          <w:szCs w:val="26"/>
        </w:rPr>
        <w:t xml:space="preserve">L’ensemble de nos </w:t>
      </w:r>
      <w:r w:rsidR="00924B2A">
        <w:rPr>
          <w:rFonts w:ascii="Garamond" w:hAnsi="Garamond"/>
          <w:sz w:val="26"/>
          <w:szCs w:val="26"/>
        </w:rPr>
        <w:t>manifestations</w:t>
      </w:r>
      <w:r>
        <w:rPr>
          <w:rFonts w:ascii="Garamond" w:hAnsi="Garamond"/>
          <w:sz w:val="26"/>
          <w:szCs w:val="26"/>
        </w:rPr>
        <w:t xml:space="preserve"> aura regroupé cette année</w:t>
      </w:r>
      <w:r w:rsidR="00924B2A">
        <w:rPr>
          <w:rFonts w:ascii="Garamond" w:hAnsi="Garamond"/>
          <w:sz w:val="26"/>
          <w:szCs w:val="26"/>
        </w:rPr>
        <w:t xml:space="preserve"> 881 personnes.</w:t>
      </w:r>
      <w:bookmarkStart w:id="0" w:name="_GoBack"/>
      <w:bookmarkEnd w:id="0"/>
    </w:p>
    <w:p w:rsidR="004E4B33" w:rsidRPr="00332A06" w:rsidRDefault="004E4B33" w:rsidP="00575EB3">
      <w:pPr>
        <w:pStyle w:val="Paragraphedeliste"/>
        <w:spacing w:after="0" w:line="240" w:lineRule="auto"/>
        <w:ind w:left="1712"/>
        <w:jc w:val="both"/>
        <w:rPr>
          <w:rFonts w:ascii="Garamond" w:hAnsi="Garamond"/>
          <w:b/>
          <w:sz w:val="26"/>
          <w:szCs w:val="26"/>
        </w:rPr>
      </w:pPr>
    </w:p>
    <w:p w:rsidR="004E4B33" w:rsidRDefault="00575EB3" w:rsidP="004E4B33">
      <w:pPr>
        <w:pStyle w:val="Paragraphedeliste"/>
        <w:spacing w:after="0" w:line="240" w:lineRule="auto"/>
        <w:ind w:left="1712"/>
        <w:jc w:val="both"/>
        <w:rPr>
          <w:rFonts w:ascii="Garamond" w:hAnsi="Garamond"/>
          <w:sz w:val="26"/>
          <w:szCs w:val="26"/>
        </w:rPr>
      </w:pPr>
      <w:r>
        <w:rPr>
          <w:rFonts w:ascii="Garamond" w:hAnsi="Garamond"/>
          <w:sz w:val="26"/>
          <w:szCs w:val="26"/>
        </w:rPr>
        <w:t xml:space="preserve"> </w:t>
      </w:r>
    </w:p>
    <w:p w:rsidR="004E4B33" w:rsidRDefault="00575EB3" w:rsidP="009A3CFE">
      <w:pPr>
        <w:pStyle w:val="Paragraphedeliste"/>
        <w:spacing w:after="0" w:line="240" w:lineRule="auto"/>
        <w:ind w:left="1712"/>
        <w:jc w:val="both"/>
        <w:rPr>
          <w:rFonts w:ascii="Garamond" w:hAnsi="Garamond"/>
          <w:sz w:val="26"/>
          <w:szCs w:val="26"/>
        </w:rPr>
      </w:pPr>
      <w:r>
        <w:rPr>
          <w:rFonts w:ascii="Garamond" w:hAnsi="Garamond"/>
          <w:sz w:val="26"/>
          <w:szCs w:val="26"/>
        </w:rPr>
        <w:t xml:space="preserve"> </w:t>
      </w:r>
    </w:p>
    <w:p w:rsidR="009A3CFE" w:rsidRPr="009A3CFE" w:rsidRDefault="009A3CFE" w:rsidP="009A3CFE">
      <w:pPr>
        <w:pStyle w:val="Paragraphedeliste"/>
        <w:spacing w:after="0" w:line="240" w:lineRule="auto"/>
        <w:ind w:left="1712"/>
        <w:jc w:val="both"/>
        <w:rPr>
          <w:rFonts w:ascii="Garamond" w:hAnsi="Garamond"/>
          <w:sz w:val="16"/>
          <w:szCs w:val="16"/>
        </w:rPr>
      </w:pPr>
    </w:p>
    <w:p w:rsidR="00C26248" w:rsidRPr="00C26248" w:rsidRDefault="002A23F2" w:rsidP="00C26248">
      <w:pPr>
        <w:spacing w:after="0" w:line="240" w:lineRule="auto"/>
        <w:jc w:val="both"/>
        <w:rPr>
          <w:rFonts w:ascii="Garamond" w:hAnsi="Garamond"/>
          <w:sz w:val="26"/>
          <w:szCs w:val="26"/>
        </w:rPr>
      </w:pPr>
      <w:r>
        <w:rPr>
          <w:rFonts w:ascii="Garamond" w:hAnsi="Garamond"/>
          <w:noProof/>
          <w:sz w:val="26"/>
          <w:szCs w:val="26"/>
          <w:lang w:eastAsia="fr-FR"/>
        </w:rPr>
        <mc:AlternateContent>
          <mc:Choice Requires="wps">
            <w:drawing>
              <wp:anchor distT="0" distB="0" distL="114300" distR="114300" simplePos="0" relativeHeight="251660288" behindDoc="0" locked="0" layoutInCell="1" allowOverlap="1" wp14:anchorId="3DE4B1E3" wp14:editId="09891E58">
                <wp:simplePos x="0" y="0"/>
                <wp:positionH relativeFrom="page">
                  <wp:posOffset>914400</wp:posOffset>
                </wp:positionH>
                <wp:positionV relativeFrom="paragraph">
                  <wp:posOffset>5432912</wp:posOffset>
                </wp:positionV>
                <wp:extent cx="5715000" cy="53145"/>
                <wp:effectExtent l="0" t="0" r="19050" b="23495"/>
                <wp:wrapNone/>
                <wp:docPr id="3" name="Zone de texte 3"/>
                <wp:cNvGraphicFramePr/>
                <a:graphic xmlns:a="http://schemas.openxmlformats.org/drawingml/2006/main">
                  <a:graphicData uri="http://schemas.microsoft.com/office/word/2010/wordprocessingShape">
                    <wps:wsp>
                      <wps:cNvSpPr txBox="1"/>
                      <wps:spPr>
                        <a:xfrm flipV="1">
                          <a:off x="0" y="0"/>
                          <a:ext cx="5715000" cy="53145"/>
                        </a:xfrm>
                        <a:prstGeom prst="rect">
                          <a:avLst/>
                        </a:prstGeom>
                        <a:solidFill>
                          <a:schemeClr val="lt1"/>
                        </a:solidFill>
                        <a:ln w="6350">
                          <a:solidFill>
                            <a:prstClr val="black"/>
                          </a:solidFill>
                        </a:ln>
                      </wps:spPr>
                      <wps:txbx>
                        <w:txbxContent>
                          <w:p w:rsidR="00F50E2C" w:rsidRPr="003A3DDB" w:rsidRDefault="00F50E2C" w:rsidP="003A3DDB">
                            <w:pPr>
                              <w:pStyle w:val="Paragraphedeliste"/>
                              <w:rPr>
                                <w:rFonts w:ascii="Garamond" w:hAnsi="Garamond"/>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B1E3" id="Zone de texte 3" o:spid="_x0000_s1027" type="#_x0000_t202" style="position:absolute;left:0;text-align:left;margin-left:1in;margin-top:427.8pt;width:450pt;height:4.2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" fillcolor="white [3201]" strokeweight=".5pt">
                <v:textbox>
                  <w:txbxContent>
                    <w:p w:rsidR="00F50E2C" w:rsidRPr="003A3DDB" w:rsidRDefault="00F50E2C" w:rsidP="003A3DDB">
                      <w:pPr>
                        <w:pStyle w:val="Paragraphedeliste"/>
                        <w:rPr>
                          <w:rFonts w:ascii="Garamond" w:hAnsi="Garamond"/>
                          <w:b/>
                          <w:sz w:val="28"/>
                          <w:szCs w:val="28"/>
                        </w:rPr>
                      </w:pPr>
                    </w:p>
                  </w:txbxContent>
                </v:textbox>
                <w10:wrap anchorx="page"/>
              </v:shape>
            </w:pict>
          </mc:Fallback>
        </mc:AlternateContent>
      </w:r>
      <w:r w:rsidR="00B571C8">
        <w:rPr>
          <w:rFonts w:ascii="Garamond" w:hAnsi="Garamond"/>
          <w:sz w:val="26"/>
          <w:szCs w:val="26"/>
        </w:rPr>
        <w:t xml:space="preserve"> </w:t>
      </w:r>
    </w:p>
    <w:sectPr w:rsidR="00C26248" w:rsidRPr="00C26248" w:rsidSect="004A7430">
      <w:pgSz w:w="11906" w:h="16838"/>
      <w:pgMar w:top="709" w:right="141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D4E8B"/>
    <w:multiLevelType w:val="hybridMultilevel"/>
    <w:tmpl w:val="BF52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572E8C"/>
    <w:multiLevelType w:val="hybridMultilevel"/>
    <w:tmpl w:val="4030FEF2"/>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C"/>
    <w:rsid w:val="000B37BB"/>
    <w:rsid w:val="00171FA9"/>
    <w:rsid w:val="001B5343"/>
    <w:rsid w:val="002A23F2"/>
    <w:rsid w:val="00332A06"/>
    <w:rsid w:val="003A3DDB"/>
    <w:rsid w:val="003A5D08"/>
    <w:rsid w:val="004A7430"/>
    <w:rsid w:val="004E4B33"/>
    <w:rsid w:val="005365FC"/>
    <w:rsid w:val="00575EB3"/>
    <w:rsid w:val="00602D00"/>
    <w:rsid w:val="00652E6C"/>
    <w:rsid w:val="006540EA"/>
    <w:rsid w:val="0068690D"/>
    <w:rsid w:val="00821721"/>
    <w:rsid w:val="00830E58"/>
    <w:rsid w:val="00924B2A"/>
    <w:rsid w:val="009A3CFE"/>
    <w:rsid w:val="00B2242B"/>
    <w:rsid w:val="00B571C8"/>
    <w:rsid w:val="00BD6A7E"/>
    <w:rsid w:val="00C20DAE"/>
    <w:rsid w:val="00C26248"/>
    <w:rsid w:val="00DC70B0"/>
    <w:rsid w:val="00E85F6F"/>
    <w:rsid w:val="00F50E2C"/>
    <w:rsid w:val="00F85EAB"/>
    <w:rsid w:val="00F91C8F"/>
    <w:rsid w:val="00FB0DB7"/>
    <w:rsid w:val="00FB2D5F"/>
    <w:rsid w:val="00FF0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10B98-66E1-4836-B32F-1523280D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B33"/>
    <w:pPr>
      <w:ind w:left="720"/>
      <w:contextualSpacing/>
    </w:pPr>
  </w:style>
  <w:style w:type="character" w:styleId="Lienhypertexte">
    <w:name w:val="Hyperlink"/>
    <w:basedOn w:val="Policepardfaut"/>
    <w:uiPriority w:val="99"/>
    <w:unhideWhenUsed/>
    <w:rsid w:val="001B5343"/>
    <w:rPr>
      <w:color w:val="0563C1" w:themeColor="hyperlink"/>
      <w:u w:val="single"/>
    </w:rPr>
  </w:style>
  <w:style w:type="character" w:customStyle="1" w:styleId="Mention">
    <w:name w:val="Mention"/>
    <w:basedOn w:val="Policepardfaut"/>
    <w:uiPriority w:val="99"/>
    <w:semiHidden/>
    <w:unhideWhenUsed/>
    <w:rsid w:val="001B5343"/>
    <w:rPr>
      <w:color w:val="2B579A"/>
      <w:shd w:val="clear" w:color="auto" w:fill="E6E6E6"/>
    </w:rPr>
  </w:style>
  <w:style w:type="paragraph" w:styleId="Textedebulles">
    <w:name w:val="Balloon Text"/>
    <w:basedOn w:val="Normal"/>
    <w:link w:val="TextedebullesCar"/>
    <w:uiPriority w:val="99"/>
    <w:semiHidden/>
    <w:unhideWhenUsed/>
    <w:rsid w:val="006869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B49C-AB61-4755-895A-9B37246E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DUTAILLY DUPONT Chantal</dc:creator>
  <cp:keywords/>
  <dc:description/>
  <cp:lastModifiedBy>LIAGRE Sophie</cp:lastModifiedBy>
  <cp:revision>3</cp:revision>
  <cp:lastPrinted>2018-09-04T07:04:00Z</cp:lastPrinted>
  <dcterms:created xsi:type="dcterms:W3CDTF">2018-10-26T14:56:00Z</dcterms:created>
  <dcterms:modified xsi:type="dcterms:W3CDTF">2018-10-26T14:59:00Z</dcterms:modified>
</cp:coreProperties>
</file>